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421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80"/>
        <w:gridCol w:w="7088"/>
        <w:gridCol w:w="4157"/>
        <w:gridCol w:w="1796"/>
      </w:tblGrid>
      <w:tr w:rsidR="002B6CE2" w:rsidRPr="00522524" w14:paraId="0E4DA6A1" w14:textId="77777777" w:rsidTr="00C71028">
        <w:trPr>
          <w:trHeight w:val="575"/>
          <w:tblHeader/>
        </w:trPr>
        <w:tc>
          <w:tcPr>
            <w:tcW w:w="13625" w:type="dxa"/>
            <w:gridSpan w:val="3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0871FF6" w14:textId="0D4A50F3" w:rsidR="002B6CE2" w:rsidRPr="00522524" w:rsidRDefault="002B6CE2" w:rsidP="00A52FEA">
            <w:pPr>
              <w:pStyle w:val="Bezmezer"/>
              <w:rPr>
                <w:b/>
                <w:sz w:val="40"/>
                <w:szCs w:val="40"/>
              </w:rPr>
            </w:pPr>
            <w:r w:rsidRPr="00522524">
              <w:rPr>
                <w:b/>
                <w:sz w:val="40"/>
                <w:szCs w:val="40"/>
              </w:rPr>
              <w:t>PŘEDMĚT:</w:t>
            </w:r>
            <w:r>
              <w:rPr>
                <w:b/>
                <w:sz w:val="40"/>
                <w:szCs w:val="40"/>
              </w:rPr>
              <w:t xml:space="preserve"> </w:t>
            </w:r>
            <w:r w:rsidR="00960CB2">
              <w:rPr>
                <w:b/>
                <w:sz w:val="40"/>
                <w:szCs w:val="40"/>
              </w:rPr>
              <w:t>MATEMATIKA</w:t>
            </w:r>
          </w:p>
        </w:tc>
        <w:tc>
          <w:tcPr>
            <w:tcW w:w="1793" w:type="dxa"/>
            <w:tcBorders>
              <w:top w:val="single" w:sz="24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AE21508" w14:textId="77777777" w:rsidR="002B6CE2" w:rsidRPr="002B6CE2" w:rsidRDefault="002B6CE2" w:rsidP="00A52FEA">
            <w:pPr>
              <w:pStyle w:val="Bezmezer"/>
              <w:ind w:left="-108" w:firstLine="142"/>
              <w:rPr>
                <w:b/>
                <w:sz w:val="32"/>
                <w:szCs w:val="32"/>
              </w:rPr>
            </w:pPr>
            <w:r w:rsidRPr="00522524">
              <w:rPr>
                <w:sz w:val="32"/>
                <w:szCs w:val="32"/>
              </w:rPr>
              <w:t xml:space="preserve"> </w:t>
            </w:r>
            <w:r w:rsidRPr="002B6CE2">
              <w:rPr>
                <w:b/>
                <w:sz w:val="32"/>
                <w:szCs w:val="32"/>
              </w:rPr>
              <w:t xml:space="preserve">ROČNÍK: </w:t>
            </w:r>
            <w:r w:rsidR="00960CB2">
              <w:rPr>
                <w:b/>
                <w:sz w:val="32"/>
                <w:szCs w:val="32"/>
              </w:rPr>
              <w:t>9.</w:t>
            </w:r>
          </w:p>
        </w:tc>
      </w:tr>
      <w:tr w:rsidR="00293D6A" w:rsidRPr="00A474A7" w14:paraId="18571494" w14:textId="77777777" w:rsidTr="00C71028">
        <w:trPr>
          <w:trHeight w:val="575"/>
          <w:tblHeader/>
        </w:trPr>
        <w:tc>
          <w:tcPr>
            <w:tcW w:w="238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3FE3658" w14:textId="77777777" w:rsidR="00293D6A" w:rsidRPr="00522524" w:rsidRDefault="00293D6A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T</w:t>
            </w:r>
            <w:r>
              <w:rPr>
                <w:b/>
                <w:sz w:val="32"/>
                <w:szCs w:val="32"/>
              </w:rPr>
              <w:t>E</w:t>
            </w:r>
            <w:r w:rsidRPr="00522524">
              <w:rPr>
                <w:b/>
                <w:sz w:val="32"/>
                <w:szCs w:val="32"/>
              </w:rPr>
              <w:t>MA</w:t>
            </w:r>
            <w:r>
              <w:rPr>
                <w:b/>
                <w:sz w:val="32"/>
                <w:szCs w:val="32"/>
              </w:rPr>
              <w:t>TICKÝ CELEK</w:t>
            </w:r>
          </w:p>
        </w:tc>
        <w:tc>
          <w:tcPr>
            <w:tcW w:w="708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A77AF39" w14:textId="77777777" w:rsidR="00293D6A" w:rsidRPr="00522524" w:rsidRDefault="00293D6A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5953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C8A1511" w14:textId="77777777" w:rsidR="00293D6A" w:rsidRPr="00A474A7" w:rsidRDefault="00293D6A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OBSAH </w:t>
            </w:r>
            <w:r w:rsidRPr="00522524">
              <w:rPr>
                <w:b/>
                <w:sz w:val="32"/>
                <w:szCs w:val="32"/>
              </w:rPr>
              <w:t>UČIV</w:t>
            </w:r>
            <w:r>
              <w:rPr>
                <w:b/>
                <w:sz w:val="32"/>
                <w:szCs w:val="32"/>
              </w:rPr>
              <w:t>A</w:t>
            </w:r>
          </w:p>
        </w:tc>
      </w:tr>
      <w:tr w:rsidR="002A5C44" w:rsidRPr="00021835" w14:paraId="6D08BF48" w14:textId="77777777" w:rsidTr="00C71028">
        <w:trPr>
          <w:trHeight w:val="1143"/>
        </w:trPr>
        <w:tc>
          <w:tcPr>
            <w:tcW w:w="238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5FBD3EB7" w14:textId="77777777" w:rsidR="002A5C44" w:rsidRPr="002A5C44" w:rsidRDefault="002A5C44" w:rsidP="002A5C44">
            <w:pPr>
              <w:pStyle w:val="Bezmezer"/>
              <w:rPr>
                <w:b/>
                <w:sz w:val="24"/>
                <w:szCs w:val="24"/>
              </w:rPr>
            </w:pPr>
            <w:r w:rsidRPr="002A5C44">
              <w:rPr>
                <w:b/>
                <w:sz w:val="24"/>
                <w:szCs w:val="24"/>
              </w:rPr>
              <w:t>ČÍSLO A PROMĚNNÁ</w:t>
            </w:r>
          </w:p>
          <w:p w14:paraId="7A1BE139" w14:textId="77777777" w:rsidR="002A5C44" w:rsidRDefault="002A5C44" w:rsidP="002A5C44">
            <w:pPr>
              <w:pStyle w:val="Bezmezer"/>
              <w:rPr>
                <w:b/>
                <w:sz w:val="24"/>
                <w:szCs w:val="24"/>
                <w:highlight w:val="yellow"/>
              </w:rPr>
            </w:pPr>
          </w:p>
          <w:p w14:paraId="1A9C3362" w14:textId="77777777" w:rsidR="002A5C44" w:rsidRDefault="002A5C44" w:rsidP="002A5C44">
            <w:pPr>
              <w:pStyle w:val="Bezmezer"/>
              <w:rPr>
                <w:b/>
                <w:sz w:val="24"/>
                <w:szCs w:val="24"/>
                <w:highlight w:val="yellow"/>
              </w:rPr>
            </w:pPr>
          </w:p>
          <w:p w14:paraId="756BEAD3" w14:textId="77777777" w:rsidR="002A5C44" w:rsidRDefault="002A5C44" w:rsidP="002A5C44">
            <w:pPr>
              <w:pStyle w:val="Bezmezer"/>
              <w:rPr>
                <w:b/>
                <w:sz w:val="24"/>
                <w:szCs w:val="24"/>
                <w:highlight w:val="yellow"/>
              </w:rPr>
            </w:pPr>
          </w:p>
          <w:p w14:paraId="481C91A5" w14:textId="77777777" w:rsidR="002A5C44" w:rsidRDefault="002A5C44" w:rsidP="002A5C44">
            <w:pPr>
              <w:pStyle w:val="Bezmezer"/>
              <w:rPr>
                <w:b/>
                <w:sz w:val="24"/>
                <w:szCs w:val="24"/>
                <w:highlight w:val="yellow"/>
              </w:rPr>
            </w:pPr>
          </w:p>
          <w:p w14:paraId="0B0C3D7D" w14:textId="77777777" w:rsidR="002A5C44" w:rsidRDefault="002A5C44" w:rsidP="002A5C44">
            <w:pPr>
              <w:pStyle w:val="Bezmezer"/>
              <w:rPr>
                <w:b/>
                <w:sz w:val="24"/>
                <w:szCs w:val="24"/>
                <w:highlight w:val="yellow"/>
              </w:rPr>
            </w:pPr>
          </w:p>
          <w:p w14:paraId="6F9F9004" w14:textId="77777777" w:rsidR="002A5C44" w:rsidRDefault="002A5C44" w:rsidP="002A5C44">
            <w:pPr>
              <w:pStyle w:val="Bezmezer"/>
              <w:rPr>
                <w:b/>
                <w:sz w:val="24"/>
                <w:szCs w:val="24"/>
                <w:highlight w:val="yellow"/>
              </w:rPr>
            </w:pPr>
          </w:p>
          <w:p w14:paraId="5764DEB7" w14:textId="77777777" w:rsidR="002A5C44" w:rsidRDefault="002A5C44" w:rsidP="002A5C44">
            <w:pPr>
              <w:pStyle w:val="Bezmezer"/>
              <w:rPr>
                <w:b/>
                <w:sz w:val="24"/>
                <w:szCs w:val="24"/>
                <w:highlight w:val="yellow"/>
              </w:rPr>
            </w:pPr>
            <w:r w:rsidRPr="002A5C44">
              <w:rPr>
                <w:b/>
                <w:sz w:val="24"/>
                <w:szCs w:val="24"/>
              </w:rPr>
              <w:t>ZÁVISLOSTI VZTAHY A PRÁCE S DATY</w:t>
            </w:r>
          </w:p>
          <w:p w14:paraId="53C0F6A9" w14:textId="77777777" w:rsidR="002A5C44" w:rsidRPr="00021835" w:rsidRDefault="002A5C44" w:rsidP="002A5C44">
            <w:pPr>
              <w:pStyle w:val="Bezmez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708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3F33E454" w14:textId="1862E0E2" w:rsidR="00C71028" w:rsidRPr="00C71028" w:rsidRDefault="00C71028" w:rsidP="005130AC">
            <w:pPr>
              <w:pStyle w:val="Bezmezer"/>
              <w:numPr>
                <w:ilvl w:val="0"/>
                <w:numId w:val="22"/>
              </w:numPr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provádí základní početní operace se zlomky</w:t>
            </w:r>
          </w:p>
          <w:p w14:paraId="3570AB05" w14:textId="77777777" w:rsidR="00C71028" w:rsidRDefault="00C71028" w:rsidP="005130AC">
            <w:pPr>
              <w:pStyle w:val="Bezmezer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užívá zlomky při řešení praktických situací</w:t>
            </w:r>
          </w:p>
          <w:p w14:paraId="3E5DBC41" w14:textId="77777777" w:rsidR="00C71028" w:rsidRDefault="00C71028" w:rsidP="005130AC">
            <w:pPr>
              <w:pStyle w:val="Bezmezer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řeší slovní úlohy s využitím vztahů přímé a nepřímé úměrnosti</w:t>
            </w:r>
          </w:p>
          <w:p w14:paraId="2D0BD07F" w14:textId="4C2FF47E" w:rsidR="00C71028" w:rsidRDefault="00C71028" w:rsidP="005130AC">
            <w:pPr>
              <w:pStyle w:val="Bezmezer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řeší slovní úlohy pomocí trojčlenky</w:t>
            </w:r>
            <w:r w:rsidR="00007B90">
              <w:rPr>
                <w:sz w:val="24"/>
                <w:szCs w:val="24"/>
              </w:rPr>
              <w:t xml:space="preserve"> a procent</w:t>
            </w:r>
          </w:p>
          <w:p w14:paraId="185D4F5C" w14:textId="4FA9AFD5" w:rsidR="00C71028" w:rsidRDefault="00C71028" w:rsidP="005130AC">
            <w:pPr>
              <w:pStyle w:val="Bezmezer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užívá ve výpočtech mocniny a odmocniny</w:t>
            </w:r>
          </w:p>
          <w:p w14:paraId="47258247" w14:textId="77777777" w:rsidR="00C71028" w:rsidRDefault="00C71028" w:rsidP="005130AC">
            <w:pPr>
              <w:pStyle w:val="Bezmezer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řeší slovní úlohy vedoucí k užití Pythagorovy věty</w:t>
            </w:r>
          </w:p>
          <w:p w14:paraId="3BCB645B" w14:textId="5C3E599C" w:rsidR="00C71028" w:rsidRDefault="00C71028" w:rsidP="005130AC">
            <w:pPr>
              <w:pStyle w:val="Bezmezer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upravuje algebraické výrazy</w:t>
            </w:r>
          </w:p>
          <w:p w14:paraId="082659C3" w14:textId="77777777" w:rsidR="00C71028" w:rsidRDefault="00C71028" w:rsidP="005130AC">
            <w:pPr>
              <w:pStyle w:val="Bezmezer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 základě ekvivalentních úprav řeší jednoduché a složitější lineární rovnice o 1 neznámé a ověřuje správnost výsledku zkouškou</w:t>
            </w:r>
          </w:p>
          <w:p w14:paraId="15C6CD5F" w14:textId="3054A406" w:rsidR="00C71028" w:rsidRDefault="00C71028" w:rsidP="005130AC">
            <w:pPr>
              <w:pStyle w:val="Bezmezer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řeší slovní úlohy z praxe pomocí lineárních rovnic</w:t>
            </w:r>
          </w:p>
          <w:p w14:paraId="2459EBBC" w14:textId="2F8AA2C6" w:rsidR="00C71028" w:rsidRPr="00C71028" w:rsidRDefault="00C71028" w:rsidP="005130AC">
            <w:pPr>
              <w:pStyle w:val="Bezmezer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provádí jednoduchá statistická šetření a zapisuje jejich výsledky formou tabulky nebo je vyjadřuje sloupkovým diagramem</w:t>
            </w:r>
          </w:p>
          <w:p w14:paraId="2CC3859E" w14:textId="77777777" w:rsidR="002A5C44" w:rsidRPr="00021835" w:rsidRDefault="002A5C44" w:rsidP="002A5C44">
            <w:pPr>
              <w:pStyle w:val="Bezmez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5953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63E9B82B" w14:textId="77777777" w:rsidR="002A5C44" w:rsidRDefault="002A5C44" w:rsidP="002A5C44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Opakování učiva</w:t>
            </w:r>
          </w:p>
          <w:p w14:paraId="184B2530" w14:textId="77777777" w:rsidR="002A5C44" w:rsidRDefault="002A5C44" w:rsidP="002A5C44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Početní operace s celými čísly a zlomky</w:t>
            </w:r>
          </w:p>
          <w:p w14:paraId="15DE5491" w14:textId="77777777" w:rsidR="002A5C44" w:rsidRDefault="002A5C44" w:rsidP="002A5C44">
            <w:pPr>
              <w:pStyle w:val="Bezmezer"/>
              <w:numPr>
                <w:ilvl w:val="0"/>
                <w:numId w:val="6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Poměr a procenta</w:t>
            </w:r>
          </w:p>
          <w:p w14:paraId="0D5F0603" w14:textId="77777777" w:rsidR="002A5C44" w:rsidRDefault="002A5C44" w:rsidP="002A5C44">
            <w:pPr>
              <w:pStyle w:val="Bezmezer"/>
              <w:numPr>
                <w:ilvl w:val="0"/>
                <w:numId w:val="6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Mocniny a odmocniny</w:t>
            </w:r>
          </w:p>
          <w:p w14:paraId="11765192" w14:textId="77777777" w:rsidR="002A5C44" w:rsidRDefault="002A5C44" w:rsidP="002A5C44">
            <w:pPr>
              <w:pStyle w:val="Bezmezer"/>
              <w:numPr>
                <w:ilvl w:val="0"/>
                <w:numId w:val="6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Užití Pythagorovy věty</w:t>
            </w:r>
          </w:p>
          <w:p w14:paraId="03241586" w14:textId="77777777" w:rsidR="002A5C44" w:rsidRDefault="002A5C44" w:rsidP="002A5C44">
            <w:pPr>
              <w:pStyle w:val="Bezmezer"/>
              <w:numPr>
                <w:ilvl w:val="0"/>
                <w:numId w:val="6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Výrazy</w:t>
            </w:r>
          </w:p>
          <w:p w14:paraId="1A5A7419" w14:textId="77777777" w:rsidR="002A5C44" w:rsidRPr="002A5C44" w:rsidRDefault="002A5C44" w:rsidP="002A5C44">
            <w:pPr>
              <w:pStyle w:val="Bezmezer"/>
              <w:numPr>
                <w:ilvl w:val="0"/>
                <w:numId w:val="6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Lineární rovnice</w:t>
            </w:r>
          </w:p>
          <w:p w14:paraId="1B24A254" w14:textId="3389725F" w:rsidR="002A5C44" w:rsidRDefault="002A5C44" w:rsidP="002A5C44">
            <w:pPr>
              <w:pStyle w:val="Bezmezer"/>
              <w:numPr>
                <w:ilvl w:val="0"/>
                <w:numId w:val="6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Statistika</w:t>
            </w:r>
          </w:p>
          <w:p w14:paraId="67742051" w14:textId="77777777" w:rsidR="002A5C44" w:rsidRPr="00021835" w:rsidRDefault="002A5C44" w:rsidP="002A5C44">
            <w:pPr>
              <w:pStyle w:val="Bezmezer"/>
              <w:rPr>
                <w:sz w:val="24"/>
                <w:szCs w:val="24"/>
                <w:highlight w:val="yellow"/>
              </w:rPr>
            </w:pPr>
          </w:p>
        </w:tc>
      </w:tr>
      <w:tr w:rsidR="002A5C44" w:rsidRPr="00021835" w14:paraId="7F7A4AEE" w14:textId="77777777" w:rsidTr="00C71028">
        <w:trPr>
          <w:trHeight w:val="1143"/>
        </w:trPr>
        <w:tc>
          <w:tcPr>
            <w:tcW w:w="238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039F10AA" w14:textId="77777777" w:rsidR="002A5C44" w:rsidRPr="002A5C44" w:rsidRDefault="002A5C44" w:rsidP="002A5C44">
            <w:pPr>
              <w:pStyle w:val="Bezmezer"/>
              <w:rPr>
                <w:b/>
                <w:sz w:val="24"/>
                <w:szCs w:val="24"/>
              </w:rPr>
            </w:pPr>
            <w:r w:rsidRPr="002A5C44">
              <w:rPr>
                <w:b/>
                <w:sz w:val="24"/>
                <w:szCs w:val="24"/>
              </w:rPr>
              <w:t>ČÍSLO A PROMĚNNÁ</w:t>
            </w:r>
          </w:p>
          <w:p w14:paraId="084F05A1" w14:textId="77777777" w:rsidR="002A5C44" w:rsidRPr="002A5C44" w:rsidRDefault="002A5C44" w:rsidP="002A5C44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0B38302B" w14:textId="77777777" w:rsidR="005130AC" w:rsidRDefault="005130AC" w:rsidP="005130AC">
            <w:pPr>
              <w:pStyle w:val="Bezmezer"/>
              <w:rPr>
                <w:sz w:val="24"/>
                <w:szCs w:val="24"/>
              </w:rPr>
            </w:pPr>
          </w:p>
          <w:p w14:paraId="627578BC" w14:textId="77777777" w:rsidR="005130AC" w:rsidRDefault="005130AC" w:rsidP="005130AC">
            <w:pPr>
              <w:pStyle w:val="Bezmezer"/>
              <w:ind w:left="360"/>
              <w:rPr>
                <w:sz w:val="24"/>
                <w:szCs w:val="24"/>
              </w:rPr>
            </w:pPr>
          </w:p>
          <w:p w14:paraId="2439C224" w14:textId="77777777" w:rsidR="005130AC" w:rsidRDefault="005130AC" w:rsidP="005130AC">
            <w:pPr>
              <w:pStyle w:val="Bezmezer"/>
              <w:ind w:left="720"/>
              <w:rPr>
                <w:sz w:val="24"/>
                <w:szCs w:val="24"/>
              </w:rPr>
            </w:pPr>
          </w:p>
          <w:p w14:paraId="18888608" w14:textId="4FA5BC68" w:rsidR="005130AC" w:rsidRDefault="005130AC" w:rsidP="005130AC">
            <w:pPr>
              <w:pStyle w:val="Bezmezer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 w:rsidRPr="00C619E3">
              <w:rPr>
                <w:sz w:val="24"/>
                <w:szCs w:val="24"/>
              </w:rPr>
              <w:t>řeší soustavu dvou lineárních rovnic se dvěma neznámými sčítací i dosazovací metodou</w:t>
            </w:r>
          </w:p>
          <w:p w14:paraId="488AA132" w14:textId="448F5018" w:rsidR="005130AC" w:rsidRDefault="005130AC" w:rsidP="005130AC">
            <w:pPr>
              <w:pStyle w:val="Bezmezer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C619E3">
              <w:rPr>
                <w:sz w:val="24"/>
                <w:szCs w:val="24"/>
              </w:rPr>
              <w:t>rovádí zkoušky</w:t>
            </w:r>
            <w:r w:rsidR="00007B90">
              <w:rPr>
                <w:sz w:val="24"/>
                <w:szCs w:val="24"/>
              </w:rPr>
              <w:t xml:space="preserve"> při řešení rovnic</w:t>
            </w:r>
          </w:p>
          <w:p w14:paraId="0956CF2A" w14:textId="25E057C2" w:rsidR="005130AC" w:rsidRDefault="005130AC" w:rsidP="005130AC">
            <w:pPr>
              <w:pStyle w:val="Bezmezer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formuluje a řeší </w:t>
            </w:r>
            <w:r w:rsidR="00007B90">
              <w:rPr>
                <w:sz w:val="24"/>
                <w:szCs w:val="24"/>
              </w:rPr>
              <w:t xml:space="preserve">modelové </w:t>
            </w:r>
            <w:r>
              <w:rPr>
                <w:sz w:val="24"/>
                <w:szCs w:val="24"/>
              </w:rPr>
              <w:t>situac</w:t>
            </w:r>
            <w:r w:rsidR="00007B90">
              <w:rPr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 pomocí rovnic a jejich soustav</w:t>
            </w:r>
          </w:p>
          <w:p w14:paraId="59EF2648" w14:textId="6A3CCD56" w:rsidR="005130AC" w:rsidRPr="005130AC" w:rsidRDefault="005130AC" w:rsidP="005130AC">
            <w:pPr>
              <w:pStyle w:val="Bezmezer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 w:rsidRPr="00E67D6E">
              <w:rPr>
                <w:sz w:val="24"/>
                <w:szCs w:val="24"/>
              </w:rPr>
              <w:t>řeší slovní úlohy z praxe pomocí lineárních rovnic</w:t>
            </w:r>
          </w:p>
          <w:p w14:paraId="5A97A9FC" w14:textId="77777777" w:rsidR="002A5C44" w:rsidRPr="00021835" w:rsidRDefault="002A5C44" w:rsidP="002A5C44">
            <w:pPr>
              <w:pStyle w:val="Bezmez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5953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076100BE" w14:textId="77777777" w:rsidR="002A5C44" w:rsidRDefault="002A5C44" w:rsidP="002A5C44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Vyjádření proměnné ze vzorce</w:t>
            </w:r>
          </w:p>
          <w:p w14:paraId="2F66247C" w14:textId="77777777" w:rsidR="002A5C44" w:rsidRDefault="002A5C44" w:rsidP="002A5C44">
            <w:pPr>
              <w:pStyle w:val="Bezmezer"/>
              <w:rPr>
                <w:b/>
                <w:sz w:val="24"/>
                <w:szCs w:val="24"/>
              </w:rPr>
            </w:pPr>
          </w:p>
          <w:p w14:paraId="7C926A02" w14:textId="77777777" w:rsidR="002A5C44" w:rsidRDefault="002A5C44" w:rsidP="002A5C44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Soustava dvou rovnic se dvěma neznámými</w:t>
            </w:r>
          </w:p>
          <w:p w14:paraId="17F9BB13" w14:textId="77777777" w:rsidR="002A5C44" w:rsidRDefault="002A5C44" w:rsidP="002A5C44">
            <w:pPr>
              <w:pStyle w:val="Bezmezer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2A5C44">
              <w:rPr>
                <w:sz w:val="24"/>
                <w:szCs w:val="24"/>
              </w:rPr>
              <w:t>Jedna rovnice se dvěma neznámými a její řešení</w:t>
            </w:r>
          </w:p>
          <w:p w14:paraId="628A948D" w14:textId="77777777" w:rsidR="002A5C44" w:rsidRDefault="002A5C44" w:rsidP="002A5C44">
            <w:pPr>
              <w:pStyle w:val="Bezmezer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Soustava dvou lineárních rovnic se dvěma neznámými a její řešení</w:t>
            </w:r>
          </w:p>
          <w:p w14:paraId="7971DE74" w14:textId="77777777" w:rsidR="002A5C44" w:rsidRDefault="002A5C44" w:rsidP="002A5C44">
            <w:pPr>
              <w:pStyle w:val="Bezmezer"/>
              <w:numPr>
                <w:ilvl w:val="1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Dosazovací metoda</w:t>
            </w:r>
          </w:p>
          <w:p w14:paraId="2070044D" w14:textId="77777777" w:rsidR="002A5C44" w:rsidRDefault="002A5C44" w:rsidP="002A5C44">
            <w:pPr>
              <w:pStyle w:val="Bezmezer"/>
              <w:numPr>
                <w:ilvl w:val="1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Sčítací metoda</w:t>
            </w:r>
          </w:p>
          <w:p w14:paraId="6D659C58" w14:textId="1F3E45B2" w:rsidR="00007B90" w:rsidRDefault="00007B90" w:rsidP="002A5C44">
            <w:pPr>
              <w:pStyle w:val="Bezmezer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Rovnice a jejich soustavy</w:t>
            </w:r>
          </w:p>
          <w:p w14:paraId="32C49BBE" w14:textId="0C0315BD" w:rsidR="002A5C44" w:rsidRDefault="00B100E6" w:rsidP="002A5C44">
            <w:pPr>
              <w:pStyle w:val="Bezmezer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Řešení slovních úloh užitím lineárních rovnic a soustav rovnic</w:t>
            </w:r>
          </w:p>
          <w:p w14:paraId="3B97A443" w14:textId="77777777" w:rsidR="00B100E6" w:rsidRDefault="00B100E6" w:rsidP="002A5C44">
            <w:pPr>
              <w:pStyle w:val="Bezmezer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Slovní úlohy o pohybu</w:t>
            </w:r>
          </w:p>
          <w:p w14:paraId="438568D2" w14:textId="77777777" w:rsidR="00B100E6" w:rsidRDefault="00B100E6" w:rsidP="002A5C44">
            <w:pPr>
              <w:pStyle w:val="Bezmezer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Slovní úlohy o společné práci</w:t>
            </w:r>
          </w:p>
          <w:p w14:paraId="701308E4" w14:textId="77777777" w:rsidR="00B100E6" w:rsidRPr="002A5C44" w:rsidRDefault="00B100E6" w:rsidP="002A5C44">
            <w:pPr>
              <w:pStyle w:val="Bezmezer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Slovní úlohy o směsích</w:t>
            </w:r>
          </w:p>
          <w:p w14:paraId="25491368" w14:textId="77777777" w:rsidR="002A5C44" w:rsidRDefault="002A5C44" w:rsidP="002A5C44">
            <w:pPr>
              <w:pStyle w:val="Bezmezer"/>
              <w:rPr>
                <w:b/>
                <w:sz w:val="24"/>
                <w:szCs w:val="24"/>
              </w:rPr>
            </w:pPr>
          </w:p>
        </w:tc>
      </w:tr>
      <w:tr w:rsidR="00B100E6" w:rsidRPr="00021835" w14:paraId="48C7C7C3" w14:textId="77777777" w:rsidTr="00C71028">
        <w:trPr>
          <w:trHeight w:val="1143"/>
        </w:trPr>
        <w:tc>
          <w:tcPr>
            <w:tcW w:w="238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1199779D" w14:textId="77777777" w:rsidR="00B100E6" w:rsidRDefault="00B100E6" w:rsidP="00B100E6">
            <w:pPr>
              <w:pStyle w:val="Bezmezer"/>
              <w:rPr>
                <w:b/>
                <w:sz w:val="24"/>
                <w:szCs w:val="24"/>
                <w:highlight w:val="yellow"/>
              </w:rPr>
            </w:pPr>
            <w:r w:rsidRPr="002A5C44">
              <w:rPr>
                <w:b/>
                <w:sz w:val="24"/>
                <w:szCs w:val="24"/>
              </w:rPr>
              <w:lastRenderedPageBreak/>
              <w:t>ZÁVISLOSTI VZTAHY A PRÁCE S DATY</w:t>
            </w:r>
          </w:p>
          <w:p w14:paraId="478E6BEC" w14:textId="77777777" w:rsidR="00B100E6" w:rsidRPr="002A5C44" w:rsidRDefault="00B100E6" w:rsidP="002A5C44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11E495EE" w14:textId="77777777" w:rsidR="005130AC" w:rsidRPr="005130AC" w:rsidRDefault="005130AC" w:rsidP="005130AC">
            <w:pPr>
              <w:pStyle w:val="Bezmezer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5130AC">
              <w:rPr>
                <w:sz w:val="24"/>
                <w:szCs w:val="24"/>
              </w:rPr>
              <w:t>rozezná funkční vztah od jiných vztahů</w:t>
            </w:r>
          </w:p>
          <w:p w14:paraId="09588BC1" w14:textId="77777777" w:rsidR="005130AC" w:rsidRPr="005130AC" w:rsidRDefault="005130AC" w:rsidP="005130AC">
            <w:pPr>
              <w:pStyle w:val="Bezmezer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5130AC">
              <w:rPr>
                <w:sz w:val="24"/>
                <w:szCs w:val="24"/>
              </w:rPr>
              <w:t>vyjádří funkční vztah tabulkou, rovnicí, grafem</w:t>
            </w:r>
          </w:p>
          <w:p w14:paraId="24F618BF" w14:textId="3723B041" w:rsidR="005130AC" w:rsidRPr="005130AC" w:rsidRDefault="005130AC" w:rsidP="005130AC">
            <w:pPr>
              <w:pStyle w:val="Bezmezer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5130AC">
              <w:rPr>
                <w:sz w:val="24"/>
                <w:szCs w:val="24"/>
              </w:rPr>
              <w:t xml:space="preserve">vymezí definiční obor funkce, </w:t>
            </w:r>
            <w:r w:rsidR="00D70368">
              <w:rPr>
                <w:sz w:val="24"/>
                <w:szCs w:val="24"/>
              </w:rPr>
              <w:t xml:space="preserve">obor </w:t>
            </w:r>
            <w:r w:rsidRPr="005130AC">
              <w:rPr>
                <w:sz w:val="24"/>
                <w:szCs w:val="24"/>
              </w:rPr>
              <w:t>hodnot funkce, sestaví tabulku, sestrojí graf funkce</w:t>
            </w:r>
          </w:p>
          <w:p w14:paraId="1020229E" w14:textId="77777777" w:rsidR="005130AC" w:rsidRPr="005130AC" w:rsidRDefault="005130AC" w:rsidP="005130AC">
            <w:pPr>
              <w:pStyle w:val="Bezmezer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5130AC">
              <w:rPr>
                <w:sz w:val="24"/>
                <w:szCs w:val="24"/>
              </w:rPr>
              <w:t>rozpozná, zda se jedná o funkci rostoucí nebo klesající</w:t>
            </w:r>
          </w:p>
          <w:p w14:paraId="3BDCC8F6" w14:textId="77777777" w:rsidR="005130AC" w:rsidRPr="005130AC" w:rsidRDefault="005130AC" w:rsidP="005130AC">
            <w:pPr>
              <w:pStyle w:val="Bezmezer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5130AC">
              <w:rPr>
                <w:sz w:val="24"/>
                <w:szCs w:val="24"/>
              </w:rPr>
              <w:t>určuje vztah přímé anebo nepřímé úměrnosti</w:t>
            </w:r>
          </w:p>
          <w:p w14:paraId="20165CBC" w14:textId="0706E6F3" w:rsidR="005130AC" w:rsidRPr="005130AC" w:rsidRDefault="005130AC" w:rsidP="005130AC">
            <w:pPr>
              <w:pStyle w:val="Bezmezer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5130AC">
              <w:rPr>
                <w:sz w:val="24"/>
                <w:szCs w:val="24"/>
              </w:rPr>
              <w:t xml:space="preserve">sestrojí graf lineární funkce </w:t>
            </w:r>
            <w:r>
              <w:rPr>
                <w:sz w:val="24"/>
                <w:szCs w:val="24"/>
              </w:rPr>
              <w:t>a nepřímé úměrnosti</w:t>
            </w:r>
          </w:p>
          <w:p w14:paraId="14F06A32" w14:textId="6DC5F548" w:rsidR="005130AC" w:rsidRPr="005130AC" w:rsidRDefault="005130AC" w:rsidP="005130AC">
            <w:pPr>
              <w:pStyle w:val="Bezmezer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5130AC">
              <w:rPr>
                <w:sz w:val="24"/>
                <w:szCs w:val="24"/>
              </w:rPr>
              <w:t>užívá funkce při řešení úloh z praxe</w:t>
            </w:r>
          </w:p>
          <w:p w14:paraId="3DCF04D1" w14:textId="6626C818" w:rsidR="00B100E6" w:rsidRPr="005130AC" w:rsidRDefault="005130AC" w:rsidP="005130AC">
            <w:pPr>
              <w:pStyle w:val="Bezmezer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5130AC">
              <w:rPr>
                <w:sz w:val="24"/>
                <w:szCs w:val="24"/>
              </w:rPr>
              <w:t>matematizuje jednoduché reálné situace s využitím funkčních vztahů</w:t>
            </w:r>
          </w:p>
        </w:tc>
        <w:tc>
          <w:tcPr>
            <w:tcW w:w="5953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49F895B9" w14:textId="77777777" w:rsidR="00B100E6" w:rsidRDefault="00B100E6" w:rsidP="002A5C44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Funkce</w:t>
            </w:r>
          </w:p>
          <w:p w14:paraId="6094C534" w14:textId="502F98D0" w:rsidR="00B100E6" w:rsidRPr="00B100E6" w:rsidRDefault="00007B90" w:rsidP="00B100E6">
            <w:pPr>
              <w:pStyle w:val="Bezmezer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</w:t>
            </w:r>
            <w:r w:rsidR="00B100E6" w:rsidRPr="00B100E6">
              <w:rPr>
                <w:sz w:val="24"/>
                <w:szCs w:val="24"/>
              </w:rPr>
              <w:t>unkce</w:t>
            </w:r>
          </w:p>
          <w:p w14:paraId="465E446A" w14:textId="1FEF07DC" w:rsidR="00B100E6" w:rsidRPr="00B100E6" w:rsidRDefault="005130AC" w:rsidP="00B100E6">
            <w:pPr>
              <w:pStyle w:val="Bezmezer"/>
              <w:numPr>
                <w:ilvl w:val="0"/>
                <w:numId w:val="8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F</w:t>
            </w:r>
            <w:r w:rsidR="00B100E6" w:rsidRPr="00B100E6">
              <w:rPr>
                <w:sz w:val="24"/>
                <w:szCs w:val="24"/>
              </w:rPr>
              <w:t>unkce a závislosti</w:t>
            </w:r>
          </w:p>
          <w:p w14:paraId="29737F42" w14:textId="77777777" w:rsidR="00B100E6" w:rsidRDefault="00B100E6" w:rsidP="00B100E6">
            <w:pPr>
              <w:pStyle w:val="Bezmezer"/>
              <w:rPr>
                <w:sz w:val="24"/>
                <w:szCs w:val="24"/>
              </w:rPr>
            </w:pPr>
          </w:p>
          <w:p w14:paraId="4EE5DE44" w14:textId="77777777" w:rsidR="00B100E6" w:rsidRDefault="00B100E6" w:rsidP="00B100E6">
            <w:pPr>
              <w:pStyle w:val="Bezmezer"/>
              <w:rPr>
                <w:b/>
                <w:sz w:val="24"/>
                <w:szCs w:val="24"/>
              </w:rPr>
            </w:pPr>
            <w:r w:rsidRPr="00B100E6">
              <w:rPr>
                <w:b/>
                <w:sz w:val="24"/>
                <w:szCs w:val="24"/>
              </w:rPr>
              <w:t>Lineární funkce</w:t>
            </w:r>
          </w:p>
          <w:p w14:paraId="638CC7FE" w14:textId="3F917798" w:rsidR="00B100E6" w:rsidRPr="00B100E6" w:rsidRDefault="00007B90" w:rsidP="00B100E6">
            <w:pPr>
              <w:pStyle w:val="Bezmezer"/>
              <w:numPr>
                <w:ilvl w:val="0"/>
                <w:numId w:val="9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L</w:t>
            </w:r>
            <w:r w:rsidR="00B100E6">
              <w:rPr>
                <w:sz w:val="24"/>
                <w:szCs w:val="24"/>
              </w:rPr>
              <w:t>ineární funkce</w:t>
            </w:r>
          </w:p>
          <w:p w14:paraId="2AE14DB1" w14:textId="77777777" w:rsidR="00B100E6" w:rsidRDefault="00B100E6" w:rsidP="00B100E6">
            <w:pPr>
              <w:pStyle w:val="Bezmezer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B100E6">
              <w:rPr>
                <w:sz w:val="24"/>
                <w:szCs w:val="24"/>
              </w:rPr>
              <w:t>Lineární funkce a její graf</w:t>
            </w:r>
          </w:p>
          <w:p w14:paraId="206E40CA" w14:textId="77777777" w:rsidR="00B100E6" w:rsidRDefault="00B100E6" w:rsidP="00B100E6">
            <w:pPr>
              <w:pStyle w:val="Bezmezer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Konstantní funkce</w:t>
            </w:r>
          </w:p>
          <w:p w14:paraId="40B855C8" w14:textId="77777777" w:rsidR="00B100E6" w:rsidRDefault="00B100E6" w:rsidP="00B100E6">
            <w:pPr>
              <w:pStyle w:val="Bezmezer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Rostoucí a klesající funkce</w:t>
            </w:r>
          </w:p>
          <w:p w14:paraId="26C34768" w14:textId="77777777" w:rsidR="00B100E6" w:rsidRDefault="00B100E6" w:rsidP="00B100E6">
            <w:pPr>
              <w:pStyle w:val="Bezmezer"/>
              <w:rPr>
                <w:sz w:val="24"/>
                <w:szCs w:val="24"/>
              </w:rPr>
            </w:pPr>
          </w:p>
          <w:p w14:paraId="2C97263E" w14:textId="77777777" w:rsidR="00B100E6" w:rsidRPr="00B100E6" w:rsidRDefault="00B100E6" w:rsidP="00B100E6">
            <w:pPr>
              <w:pStyle w:val="Bezmezer"/>
              <w:rPr>
                <w:b/>
                <w:sz w:val="24"/>
                <w:szCs w:val="24"/>
              </w:rPr>
            </w:pPr>
            <w:r w:rsidRPr="00B100E6">
              <w:rPr>
                <w:b/>
                <w:sz w:val="24"/>
                <w:szCs w:val="24"/>
              </w:rPr>
              <w:t>Nepřímá úměrnost</w:t>
            </w:r>
          </w:p>
          <w:p w14:paraId="3DA2DA9C" w14:textId="168BD3D5" w:rsidR="00B100E6" w:rsidRPr="00B100E6" w:rsidRDefault="00007B90" w:rsidP="00B100E6">
            <w:pPr>
              <w:pStyle w:val="Bezmezer"/>
              <w:numPr>
                <w:ilvl w:val="0"/>
                <w:numId w:val="10"/>
              </w:numPr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N</w:t>
            </w:r>
            <w:r w:rsidR="00B100E6">
              <w:rPr>
                <w:sz w:val="24"/>
                <w:szCs w:val="24"/>
              </w:rPr>
              <w:t>epřímá úměrnost</w:t>
            </w:r>
          </w:p>
          <w:p w14:paraId="2BA97474" w14:textId="77777777" w:rsidR="00B100E6" w:rsidRPr="00B100E6" w:rsidRDefault="00B100E6" w:rsidP="00B100E6">
            <w:pPr>
              <w:pStyle w:val="Bezmezer"/>
              <w:numPr>
                <w:ilvl w:val="0"/>
                <w:numId w:val="10"/>
              </w:numPr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Graf nepřímé úměrnosti</w:t>
            </w:r>
          </w:p>
          <w:p w14:paraId="7ED4E7A6" w14:textId="77777777" w:rsidR="00B100E6" w:rsidRPr="00B100E6" w:rsidRDefault="00B100E6" w:rsidP="00B100E6">
            <w:pPr>
              <w:pStyle w:val="Bezmezer"/>
              <w:rPr>
                <w:b/>
                <w:sz w:val="24"/>
                <w:szCs w:val="24"/>
              </w:rPr>
            </w:pPr>
          </w:p>
        </w:tc>
      </w:tr>
      <w:tr w:rsidR="00B100E6" w:rsidRPr="00021835" w14:paraId="43C7A264" w14:textId="77777777" w:rsidTr="00C71028">
        <w:trPr>
          <w:trHeight w:val="1143"/>
        </w:trPr>
        <w:tc>
          <w:tcPr>
            <w:tcW w:w="238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33475271" w14:textId="77777777" w:rsidR="00B100E6" w:rsidRPr="00B100E6" w:rsidRDefault="00B100E6" w:rsidP="00B100E6">
            <w:pPr>
              <w:pStyle w:val="Bezmezer"/>
              <w:rPr>
                <w:b/>
                <w:sz w:val="24"/>
                <w:szCs w:val="24"/>
              </w:rPr>
            </w:pPr>
            <w:r w:rsidRPr="00B100E6">
              <w:rPr>
                <w:b/>
                <w:sz w:val="24"/>
                <w:szCs w:val="24"/>
              </w:rPr>
              <w:t>GEOMETRIE V ROVINĚ A PROSTORU</w:t>
            </w:r>
          </w:p>
          <w:p w14:paraId="52328148" w14:textId="77777777" w:rsidR="00B100E6" w:rsidRPr="002A5C44" w:rsidRDefault="00B100E6" w:rsidP="00B100E6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26033F1F" w14:textId="77777777" w:rsidR="00B100E6" w:rsidRPr="002F2512" w:rsidRDefault="00B100E6" w:rsidP="002A5C44">
            <w:pPr>
              <w:pStyle w:val="Bezmezer"/>
              <w:rPr>
                <w:sz w:val="24"/>
                <w:szCs w:val="24"/>
              </w:rPr>
            </w:pPr>
          </w:p>
          <w:p w14:paraId="659955BC" w14:textId="3E341B86" w:rsidR="005130AC" w:rsidRPr="002F2512" w:rsidRDefault="00D70368" w:rsidP="005130AC">
            <w:pPr>
              <w:pStyle w:val="Bezmezer"/>
              <w:numPr>
                <w:ilvl w:val="0"/>
                <w:numId w:val="2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5130AC" w:rsidRPr="002F2512">
              <w:rPr>
                <w:sz w:val="24"/>
                <w:szCs w:val="24"/>
              </w:rPr>
              <w:t>ři řešení slovních úloh aplikuje znalosti a dovednosti o</w:t>
            </w:r>
          </w:p>
          <w:p w14:paraId="7D39AF30" w14:textId="23E64680" w:rsidR="00D70368" w:rsidRDefault="00D70368" w:rsidP="005130AC">
            <w:pPr>
              <w:pStyle w:val="Bezmezer"/>
              <w:numPr>
                <w:ilvl w:val="1"/>
                <w:numId w:val="2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úhlech</w:t>
            </w:r>
          </w:p>
          <w:p w14:paraId="5BE5B9C1" w14:textId="29D576C2" w:rsidR="005130AC" w:rsidRPr="002F2512" w:rsidRDefault="008E6E8B" w:rsidP="005130AC">
            <w:pPr>
              <w:pStyle w:val="Bezmezer"/>
              <w:numPr>
                <w:ilvl w:val="1"/>
                <w:numId w:val="24"/>
              </w:numPr>
              <w:rPr>
                <w:sz w:val="24"/>
                <w:szCs w:val="24"/>
              </w:rPr>
            </w:pPr>
            <w:r w:rsidRPr="002F2512">
              <w:rPr>
                <w:sz w:val="24"/>
                <w:szCs w:val="24"/>
              </w:rPr>
              <w:t>shodnosti trojúhelníků</w:t>
            </w:r>
          </w:p>
          <w:p w14:paraId="364EBD12" w14:textId="2AB0436B" w:rsidR="008E6E8B" w:rsidRPr="002F2512" w:rsidRDefault="008E6E8B" w:rsidP="005130AC">
            <w:pPr>
              <w:pStyle w:val="Bezmezer"/>
              <w:numPr>
                <w:ilvl w:val="1"/>
                <w:numId w:val="24"/>
              </w:numPr>
              <w:rPr>
                <w:sz w:val="24"/>
                <w:szCs w:val="24"/>
              </w:rPr>
            </w:pPr>
            <w:r w:rsidRPr="002F2512">
              <w:rPr>
                <w:sz w:val="24"/>
                <w:szCs w:val="24"/>
              </w:rPr>
              <w:t>souměrnosti geometrických útvarů</w:t>
            </w:r>
          </w:p>
          <w:p w14:paraId="2925C16B" w14:textId="77777777" w:rsidR="008E6E8B" w:rsidRPr="002F2512" w:rsidRDefault="008E6E8B" w:rsidP="008E6E8B">
            <w:pPr>
              <w:pStyle w:val="Bezmezer"/>
              <w:numPr>
                <w:ilvl w:val="0"/>
                <w:numId w:val="24"/>
              </w:numPr>
              <w:rPr>
                <w:sz w:val="24"/>
                <w:szCs w:val="24"/>
              </w:rPr>
            </w:pPr>
            <w:r w:rsidRPr="002F2512">
              <w:rPr>
                <w:sz w:val="24"/>
                <w:szCs w:val="24"/>
              </w:rPr>
              <w:lastRenderedPageBreak/>
              <w:t xml:space="preserve">při řešení slovních/problémových užívá vlastnosti </w:t>
            </w:r>
          </w:p>
          <w:p w14:paraId="4717173E" w14:textId="2879ED21" w:rsidR="008E6E8B" w:rsidRPr="002F2512" w:rsidRDefault="008E6E8B" w:rsidP="008E6E8B">
            <w:pPr>
              <w:pStyle w:val="Bezmezer"/>
              <w:numPr>
                <w:ilvl w:val="1"/>
                <w:numId w:val="24"/>
              </w:numPr>
              <w:rPr>
                <w:sz w:val="24"/>
                <w:szCs w:val="24"/>
              </w:rPr>
            </w:pPr>
            <w:r w:rsidRPr="002F2512">
              <w:rPr>
                <w:sz w:val="24"/>
                <w:szCs w:val="24"/>
              </w:rPr>
              <w:t>trojúhelníků a čtyřúhelníků</w:t>
            </w:r>
          </w:p>
          <w:p w14:paraId="688ADADC" w14:textId="055552A7" w:rsidR="008E6E8B" w:rsidRPr="002F2512" w:rsidRDefault="008E6E8B" w:rsidP="008E6E8B">
            <w:pPr>
              <w:pStyle w:val="Bezmezer"/>
              <w:numPr>
                <w:ilvl w:val="1"/>
                <w:numId w:val="24"/>
              </w:numPr>
              <w:rPr>
                <w:sz w:val="24"/>
                <w:szCs w:val="24"/>
              </w:rPr>
            </w:pPr>
            <w:r w:rsidRPr="002F2512">
              <w:rPr>
                <w:sz w:val="24"/>
                <w:szCs w:val="24"/>
              </w:rPr>
              <w:t>kruhu a kružnice</w:t>
            </w:r>
          </w:p>
          <w:p w14:paraId="0ADE0365" w14:textId="59B7843A" w:rsidR="008E6E8B" w:rsidRPr="002F2512" w:rsidRDefault="008E6E8B" w:rsidP="008E6E8B">
            <w:pPr>
              <w:pStyle w:val="Bezmezer"/>
              <w:numPr>
                <w:ilvl w:val="0"/>
                <w:numId w:val="24"/>
              </w:numPr>
              <w:rPr>
                <w:sz w:val="24"/>
                <w:szCs w:val="24"/>
              </w:rPr>
            </w:pPr>
            <w:r w:rsidRPr="002F2512">
              <w:rPr>
                <w:sz w:val="24"/>
                <w:szCs w:val="24"/>
              </w:rPr>
              <w:t>řeší slovní úlohy zaměřené na aplikaci obvodu a obsahu základních geometrických útvarů</w:t>
            </w:r>
          </w:p>
          <w:p w14:paraId="6B3284E6" w14:textId="31D9075C" w:rsidR="008E6E8B" w:rsidRPr="002F2512" w:rsidRDefault="008E6E8B" w:rsidP="008E6E8B">
            <w:pPr>
              <w:pStyle w:val="Bezmezer"/>
              <w:numPr>
                <w:ilvl w:val="0"/>
                <w:numId w:val="24"/>
              </w:numPr>
              <w:rPr>
                <w:sz w:val="24"/>
                <w:szCs w:val="24"/>
              </w:rPr>
            </w:pPr>
            <w:r w:rsidRPr="002F2512">
              <w:rPr>
                <w:sz w:val="24"/>
                <w:szCs w:val="24"/>
              </w:rPr>
              <w:t>sestrojí trojúhelníky a čtyřúhelníky zadané různými prvky, provede rozbor, zápis postupu</w:t>
            </w:r>
            <w:r w:rsidR="00D70368">
              <w:rPr>
                <w:sz w:val="24"/>
                <w:szCs w:val="24"/>
              </w:rPr>
              <w:t xml:space="preserve"> konstrukce</w:t>
            </w:r>
            <w:r w:rsidRPr="002F2512">
              <w:rPr>
                <w:sz w:val="24"/>
                <w:szCs w:val="24"/>
              </w:rPr>
              <w:t xml:space="preserve"> a konstrukci</w:t>
            </w:r>
          </w:p>
          <w:p w14:paraId="7028E7C8" w14:textId="12F9520E" w:rsidR="008E6E8B" w:rsidRPr="002F2512" w:rsidRDefault="008E6E8B" w:rsidP="008E6E8B">
            <w:pPr>
              <w:pStyle w:val="Bezmezer"/>
              <w:numPr>
                <w:ilvl w:val="0"/>
                <w:numId w:val="24"/>
              </w:numPr>
              <w:rPr>
                <w:b/>
                <w:sz w:val="24"/>
                <w:szCs w:val="24"/>
              </w:rPr>
            </w:pPr>
            <w:r w:rsidRPr="002F2512">
              <w:rPr>
                <w:sz w:val="24"/>
                <w:szCs w:val="24"/>
              </w:rPr>
              <w:t>pomocí vztahů řeší slovní úlohy vedoucí k výpočtům objemu a povrchu hranolu a válce</w:t>
            </w:r>
          </w:p>
          <w:p w14:paraId="427F8137" w14:textId="77777777" w:rsidR="00D70368" w:rsidRPr="002F2512" w:rsidRDefault="00D70368" w:rsidP="008E6E8B">
            <w:pPr>
              <w:pStyle w:val="Bezmezer"/>
              <w:rPr>
                <w:sz w:val="24"/>
                <w:szCs w:val="24"/>
              </w:rPr>
            </w:pPr>
          </w:p>
          <w:p w14:paraId="2B231D4C" w14:textId="77777777" w:rsidR="008E6E8B" w:rsidRPr="002F2512" w:rsidRDefault="008E6E8B" w:rsidP="008E6E8B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2F2512">
              <w:rPr>
                <w:sz w:val="24"/>
                <w:szCs w:val="24"/>
              </w:rPr>
              <w:t>rozezná podobné útvary v rovině i v prostoru</w:t>
            </w:r>
          </w:p>
          <w:p w14:paraId="7D27B536" w14:textId="7A4A3E94" w:rsidR="008E6E8B" w:rsidRPr="002F2512" w:rsidRDefault="008E6E8B" w:rsidP="008E6E8B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2F2512">
              <w:rPr>
                <w:sz w:val="24"/>
                <w:szCs w:val="24"/>
              </w:rPr>
              <w:t>určí poměr podobnosti, ten využije k výpočtu délek stran geometrického útvaru</w:t>
            </w:r>
          </w:p>
          <w:p w14:paraId="775FD931" w14:textId="77777777" w:rsidR="008E6E8B" w:rsidRPr="002F2512" w:rsidRDefault="008E6E8B" w:rsidP="008E6E8B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2F2512">
              <w:rPr>
                <w:sz w:val="24"/>
                <w:szCs w:val="24"/>
              </w:rPr>
              <w:t xml:space="preserve">podobnost trojúhelníku dokazuje na základě vět </w:t>
            </w:r>
            <w:proofErr w:type="spellStart"/>
            <w:r w:rsidRPr="002F2512">
              <w:rPr>
                <w:sz w:val="24"/>
                <w:szCs w:val="24"/>
              </w:rPr>
              <w:t>sss</w:t>
            </w:r>
            <w:proofErr w:type="spellEnd"/>
            <w:r w:rsidRPr="002F2512">
              <w:rPr>
                <w:sz w:val="24"/>
                <w:szCs w:val="24"/>
              </w:rPr>
              <w:t xml:space="preserve">, </w:t>
            </w:r>
            <w:proofErr w:type="spellStart"/>
            <w:r w:rsidRPr="002F2512">
              <w:rPr>
                <w:sz w:val="24"/>
                <w:szCs w:val="24"/>
              </w:rPr>
              <w:t>sus</w:t>
            </w:r>
            <w:proofErr w:type="spellEnd"/>
            <w:r w:rsidRPr="002F2512">
              <w:rPr>
                <w:sz w:val="24"/>
                <w:szCs w:val="24"/>
              </w:rPr>
              <w:t xml:space="preserve">, </w:t>
            </w:r>
            <w:proofErr w:type="spellStart"/>
            <w:r w:rsidRPr="002F2512">
              <w:rPr>
                <w:sz w:val="24"/>
                <w:szCs w:val="24"/>
              </w:rPr>
              <w:t>uu</w:t>
            </w:r>
            <w:proofErr w:type="spellEnd"/>
          </w:p>
          <w:p w14:paraId="331C2151" w14:textId="77777777" w:rsidR="008E6E8B" w:rsidRPr="002F2512" w:rsidRDefault="008E6E8B" w:rsidP="008E6E8B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2F2512">
              <w:rPr>
                <w:sz w:val="24"/>
                <w:szCs w:val="24"/>
              </w:rPr>
              <w:t>sestrojí rovinný obraz podobný danému</w:t>
            </w:r>
          </w:p>
          <w:p w14:paraId="5936E549" w14:textId="77777777" w:rsidR="008E6E8B" w:rsidRPr="002F2512" w:rsidRDefault="008E6E8B" w:rsidP="008E6E8B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2F2512">
              <w:rPr>
                <w:sz w:val="24"/>
                <w:szCs w:val="24"/>
              </w:rPr>
              <w:t>rozdělí a změní úsečku dané délky v daném poměru</w:t>
            </w:r>
          </w:p>
          <w:p w14:paraId="2A06F896" w14:textId="77777777" w:rsidR="008E6E8B" w:rsidRPr="002F2512" w:rsidRDefault="008E6E8B" w:rsidP="008E6E8B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2F2512">
              <w:rPr>
                <w:sz w:val="24"/>
                <w:szCs w:val="24"/>
              </w:rPr>
              <w:t>užívá poměr podobnosti při práci s plány a mapami</w:t>
            </w:r>
          </w:p>
          <w:p w14:paraId="687B6EE0" w14:textId="77777777" w:rsidR="008E6E8B" w:rsidRPr="002F2512" w:rsidRDefault="008E6E8B" w:rsidP="008E6E8B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2F2512">
              <w:rPr>
                <w:sz w:val="24"/>
                <w:szCs w:val="24"/>
              </w:rPr>
              <w:t>užívá k argumentaci a při výpočtech věty o podobnosti trojúhelníků</w:t>
            </w:r>
          </w:p>
          <w:p w14:paraId="44C595BF" w14:textId="77777777" w:rsidR="008E6E8B" w:rsidRPr="002F2512" w:rsidRDefault="008E6E8B" w:rsidP="008E6E8B">
            <w:pPr>
              <w:pStyle w:val="Bezmezer"/>
              <w:rPr>
                <w:sz w:val="24"/>
                <w:szCs w:val="24"/>
              </w:rPr>
            </w:pPr>
          </w:p>
          <w:p w14:paraId="0B48C00B" w14:textId="3752DC20" w:rsidR="00D70368" w:rsidRPr="00D70368" w:rsidRDefault="008E6E8B" w:rsidP="00D70368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2F2512">
              <w:rPr>
                <w:sz w:val="24"/>
                <w:szCs w:val="24"/>
              </w:rPr>
              <w:t>sestrojí síť jehlanu, načrtne jeho obraz ve volném rovnoběžném promítání</w:t>
            </w:r>
          </w:p>
          <w:p w14:paraId="769684E3" w14:textId="0BEC4E4A" w:rsidR="005130AC" w:rsidRPr="002F2512" w:rsidRDefault="008E6E8B" w:rsidP="002F2512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2F2512">
              <w:rPr>
                <w:sz w:val="24"/>
                <w:szCs w:val="24"/>
              </w:rPr>
              <w:t>vypočítává povrchy a objemy jehlanu, kužele, koule</w:t>
            </w:r>
            <w:r w:rsidR="002F2512" w:rsidRPr="002F2512">
              <w:rPr>
                <w:sz w:val="24"/>
                <w:szCs w:val="24"/>
              </w:rPr>
              <w:t>, což aplikuje při řešení reálných situací</w:t>
            </w:r>
          </w:p>
        </w:tc>
        <w:tc>
          <w:tcPr>
            <w:tcW w:w="5953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07750196" w14:textId="77777777" w:rsidR="00B100E6" w:rsidRDefault="00B100E6" w:rsidP="002A5C44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Opakování učiva</w:t>
            </w:r>
          </w:p>
          <w:p w14:paraId="2ECA9A8E" w14:textId="77777777" w:rsidR="00B100E6" w:rsidRDefault="00B100E6" w:rsidP="003C764B">
            <w:pPr>
              <w:pStyle w:val="Bezmezer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 w:rsidRPr="00B100E6">
              <w:rPr>
                <w:sz w:val="24"/>
                <w:szCs w:val="24"/>
              </w:rPr>
              <w:t>Úhly, trojúhelníky, shodnost</w:t>
            </w:r>
          </w:p>
          <w:p w14:paraId="2D9802DE" w14:textId="77777777" w:rsidR="00B100E6" w:rsidRDefault="00B100E6" w:rsidP="003C764B">
            <w:pPr>
              <w:pStyle w:val="Bezmezer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Souměrnost</w:t>
            </w:r>
          </w:p>
          <w:p w14:paraId="3BB2CADA" w14:textId="77777777" w:rsidR="00B100E6" w:rsidRDefault="00B100E6" w:rsidP="003C764B">
            <w:pPr>
              <w:pStyle w:val="Bezmezer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Čtyřúhelníky a trojúhelníky</w:t>
            </w:r>
          </w:p>
          <w:p w14:paraId="551CDC9E" w14:textId="77777777" w:rsidR="00B100E6" w:rsidRDefault="00B100E6" w:rsidP="003C764B">
            <w:pPr>
              <w:pStyle w:val="Bezmezer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Kružnice, kruh a jejich části</w:t>
            </w:r>
          </w:p>
          <w:p w14:paraId="4F4887EB" w14:textId="77777777" w:rsidR="00B100E6" w:rsidRDefault="00B100E6" w:rsidP="003C764B">
            <w:pPr>
              <w:pStyle w:val="Bezmezer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Konstrukční úlohy</w:t>
            </w:r>
          </w:p>
          <w:p w14:paraId="2C931924" w14:textId="77777777" w:rsidR="00B100E6" w:rsidRDefault="00B100E6" w:rsidP="003C764B">
            <w:pPr>
              <w:pStyle w:val="Bezmezer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Hranoly a válce</w:t>
            </w:r>
          </w:p>
          <w:p w14:paraId="22383A98" w14:textId="0437089F" w:rsidR="00B100E6" w:rsidRDefault="00B100E6" w:rsidP="00B100E6">
            <w:pPr>
              <w:pStyle w:val="Bezmezer"/>
              <w:rPr>
                <w:sz w:val="24"/>
                <w:szCs w:val="24"/>
              </w:rPr>
            </w:pPr>
          </w:p>
          <w:p w14:paraId="4E5277EE" w14:textId="4CCFB9D4" w:rsidR="005130AC" w:rsidRDefault="005130AC" w:rsidP="00B100E6">
            <w:pPr>
              <w:pStyle w:val="Bezmezer"/>
              <w:rPr>
                <w:sz w:val="24"/>
                <w:szCs w:val="24"/>
              </w:rPr>
            </w:pPr>
          </w:p>
          <w:p w14:paraId="5818E816" w14:textId="4E8C6750" w:rsidR="005130AC" w:rsidRDefault="005130AC" w:rsidP="00B100E6">
            <w:pPr>
              <w:pStyle w:val="Bezmezer"/>
              <w:rPr>
                <w:sz w:val="24"/>
                <w:szCs w:val="24"/>
              </w:rPr>
            </w:pPr>
          </w:p>
          <w:p w14:paraId="4C51F3DA" w14:textId="77777777" w:rsidR="00D70368" w:rsidRDefault="00D70368" w:rsidP="00B100E6">
            <w:pPr>
              <w:pStyle w:val="Bezmezer"/>
              <w:rPr>
                <w:sz w:val="24"/>
                <w:szCs w:val="24"/>
              </w:rPr>
            </w:pPr>
          </w:p>
          <w:p w14:paraId="1054A917" w14:textId="1AE79D44" w:rsidR="005130AC" w:rsidRDefault="005130AC" w:rsidP="00B100E6">
            <w:pPr>
              <w:pStyle w:val="Bezmezer"/>
              <w:rPr>
                <w:sz w:val="24"/>
                <w:szCs w:val="24"/>
              </w:rPr>
            </w:pPr>
          </w:p>
          <w:p w14:paraId="4288FF3D" w14:textId="6DFC2352" w:rsidR="005130AC" w:rsidRDefault="005130AC" w:rsidP="00B100E6">
            <w:pPr>
              <w:pStyle w:val="Bezmezer"/>
              <w:rPr>
                <w:sz w:val="24"/>
                <w:szCs w:val="24"/>
              </w:rPr>
            </w:pPr>
          </w:p>
          <w:p w14:paraId="7CE3E4E4" w14:textId="77777777" w:rsidR="00D70368" w:rsidRDefault="00D70368" w:rsidP="00B100E6">
            <w:pPr>
              <w:pStyle w:val="Bezmezer"/>
              <w:rPr>
                <w:sz w:val="24"/>
                <w:szCs w:val="24"/>
              </w:rPr>
            </w:pPr>
          </w:p>
          <w:p w14:paraId="622C9BC1" w14:textId="77777777" w:rsidR="00B100E6" w:rsidRDefault="00B100E6" w:rsidP="00B100E6">
            <w:pPr>
              <w:pStyle w:val="Bezmezer"/>
              <w:rPr>
                <w:b/>
                <w:sz w:val="24"/>
                <w:szCs w:val="24"/>
              </w:rPr>
            </w:pPr>
            <w:r w:rsidRPr="00B100E6">
              <w:rPr>
                <w:b/>
                <w:sz w:val="24"/>
                <w:szCs w:val="24"/>
              </w:rPr>
              <w:t>Podobnost</w:t>
            </w:r>
          </w:p>
          <w:p w14:paraId="64602057" w14:textId="77777777" w:rsidR="00B100E6" w:rsidRPr="00B100E6" w:rsidRDefault="00B100E6" w:rsidP="003C764B">
            <w:pPr>
              <w:pStyle w:val="Bezmezer"/>
              <w:numPr>
                <w:ilvl w:val="0"/>
                <w:numId w:val="14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Podobnost geometrických útvarů v rovině</w:t>
            </w:r>
          </w:p>
          <w:p w14:paraId="56C592A7" w14:textId="77777777" w:rsidR="00B100E6" w:rsidRDefault="003C764B" w:rsidP="003C764B">
            <w:pPr>
              <w:pStyle w:val="Bezmezer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 w:rsidRPr="003C764B">
              <w:rPr>
                <w:sz w:val="24"/>
                <w:szCs w:val="24"/>
              </w:rPr>
              <w:t>Podobnost trojúhelníků</w:t>
            </w:r>
          </w:p>
          <w:p w14:paraId="749803D4" w14:textId="77777777" w:rsidR="003C764B" w:rsidRDefault="003C764B" w:rsidP="003C764B">
            <w:pPr>
              <w:pStyle w:val="Bezmezer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Poměry délek úseček</w:t>
            </w:r>
          </w:p>
          <w:p w14:paraId="06D7E331" w14:textId="77777777" w:rsidR="003C764B" w:rsidRDefault="003C764B" w:rsidP="003C764B">
            <w:pPr>
              <w:pStyle w:val="Bezmezer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Věty o podobnosti trojúhelníků</w:t>
            </w:r>
          </w:p>
          <w:p w14:paraId="233375FE" w14:textId="77777777" w:rsidR="003C764B" w:rsidRDefault="003C764B" w:rsidP="003C764B">
            <w:pPr>
              <w:pStyle w:val="Bezmezer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Dělení úseček v daném poměru</w:t>
            </w:r>
          </w:p>
          <w:p w14:paraId="084244AE" w14:textId="77777777" w:rsidR="003C764B" w:rsidRDefault="003C764B" w:rsidP="003C764B">
            <w:pPr>
              <w:pStyle w:val="Bezmezer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Postupný poměr</w:t>
            </w:r>
          </w:p>
          <w:p w14:paraId="71516B8C" w14:textId="77777777" w:rsidR="003C764B" w:rsidRDefault="003C764B" w:rsidP="003C764B">
            <w:pPr>
              <w:pStyle w:val="Bezmezer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Redukční úhel</w:t>
            </w:r>
          </w:p>
          <w:p w14:paraId="5B97DDBB" w14:textId="77777777" w:rsidR="003C764B" w:rsidRDefault="003C764B" w:rsidP="003C764B">
            <w:pPr>
              <w:pStyle w:val="Bezmezer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Podobné útvary kolem nás</w:t>
            </w:r>
          </w:p>
          <w:p w14:paraId="6C224325" w14:textId="4B952D7A" w:rsidR="003C764B" w:rsidRDefault="003C764B" w:rsidP="003C764B">
            <w:pPr>
              <w:pStyle w:val="Bezmezer"/>
              <w:rPr>
                <w:sz w:val="24"/>
                <w:szCs w:val="24"/>
              </w:rPr>
            </w:pPr>
          </w:p>
          <w:p w14:paraId="7976D813" w14:textId="7596E93A" w:rsidR="003C764B" w:rsidRPr="003C764B" w:rsidRDefault="003C764B" w:rsidP="003C764B">
            <w:pPr>
              <w:pStyle w:val="Bezmezer"/>
              <w:rPr>
                <w:b/>
                <w:sz w:val="24"/>
                <w:szCs w:val="24"/>
              </w:rPr>
            </w:pPr>
            <w:r w:rsidRPr="003C764B">
              <w:rPr>
                <w:b/>
                <w:sz w:val="24"/>
                <w:szCs w:val="24"/>
              </w:rPr>
              <w:t>Jehlan</w:t>
            </w:r>
            <w:r w:rsidR="008E6E8B">
              <w:rPr>
                <w:b/>
                <w:sz w:val="24"/>
                <w:szCs w:val="24"/>
              </w:rPr>
              <w:t xml:space="preserve"> a kužel </w:t>
            </w:r>
          </w:p>
          <w:p w14:paraId="0ED8BEA9" w14:textId="26EC52FA" w:rsidR="003C764B" w:rsidRPr="008E6E8B" w:rsidRDefault="008E6E8B" w:rsidP="008E6E8B">
            <w:pPr>
              <w:pStyle w:val="Bezmezer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="003C764B">
              <w:rPr>
                <w:sz w:val="24"/>
                <w:szCs w:val="24"/>
              </w:rPr>
              <w:t>ákladní pojmy</w:t>
            </w:r>
            <w:r>
              <w:rPr>
                <w:sz w:val="24"/>
                <w:szCs w:val="24"/>
              </w:rPr>
              <w:t>, v</w:t>
            </w:r>
            <w:r w:rsidR="003C764B" w:rsidRPr="008E6E8B">
              <w:rPr>
                <w:sz w:val="24"/>
                <w:szCs w:val="24"/>
              </w:rPr>
              <w:t>ýška jehlanu</w:t>
            </w:r>
            <w:r>
              <w:rPr>
                <w:sz w:val="24"/>
                <w:szCs w:val="24"/>
              </w:rPr>
              <w:t xml:space="preserve"> a kužele</w:t>
            </w:r>
          </w:p>
          <w:p w14:paraId="0CFC25AD" w14:textId="3FFEDB0F" w:rsidR="003C764B" w:rsidRPr="008E6E8B" w:rsidRDefault="003C764B" w:rsidP="00CF062B">
            <w:pPr>
              <w:pStyle w:val="Bezmezer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 w:rsidRPr="008E6E8B">
              <w:rPr>
                <w:sz w:val="24"/>
                <w:szCs w:val="24"/>
              </w:rPr>
              <w:t xml:space="preserve">Povrch </w:t>
            </w:r>
            <w:r w:rsidR="008E6E8B">
              <w:rPr>
                <w:sz w:val="24"/>
                <w:szCs w:val="24"/>
              </w:rPr>
              <w:t>a ob</w:t>
            </w:r>
            <w:r w:rsidRPr="008E6E8B">
              <w:rPr>
                <w:sz w:val="24"/>
                <w:szCs w:val="24"/>
              </w:rPr>
              <w:t>jem jehlanu</w:t>
            </w:r>
            <w:r w:rsidR="008E6E8B">
              <w:rPr>
                <w:sz w:val="24"/>
                <w:szCs w:val="24"/>
              </w:rPr>
              <w:t xml:space="preserve"> a kužele</w:t>
            </w:r>
          </w:p>
          <w:p w14:paraId="4FBEFB4D" w14:textId="77777777" w:rsidR="008E6E8B" w:rsidRDefault="008E6E8B" w:rsidP="003C764B">
            <w:pPr>
              <w:pStyle w:val="Bezmezer"/>
              <w:rPr>
                <w:b/>
                <w:sz w:val="24"/>
                <w:szCs w:val="24"/>
              </w:rPr>
            </w:pPr>
          </w:p>
          <w:p w14:paraId="1344F8F4" w14:textId="709CF063" w:rsidR="003C764B" w:rsidRPr="003C764B" w:rsidRDefault="003C764B" w:rsidP="003C764B">
            <w:pPr>
              <w:pStyle w:val="Bezmezer"/>
              <w:rPr>
                <w:b/>
                <w:sz w:val="24"/>
                <w:szCs w:val="24"/>
              </w:rPr>
            </w:pPr>
            <w:r w:rsidRPr="003C764B">
              <w:rPr>
                <w:b/>
                <w:sz w:val="24"/>
                <w:szCs w:val="24"/>
              </w:rPr>
              <w:t>Koule</w:t>
            </w:r>
          </w:p>
          <w:p w14:paraId="580F6F72" w14:textId="77777777" w:rsidR="003C764B" w:rsidRDefault="003C764B" w:rsidP="003C764B">
            <w:pPr>
              <w:pStyle w:val="Bezmezer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Koule a její povrch</w:t>
            </w:r>
          </w:p>
          <w:p w14:paraId="36144C80" w14:textId="308CEFBA" w:rsidR="003C764B" w:rsidRPr="003C764B" w:rsidRDefault="003C764B" w:rsidP="00D70368">
            <w:pPr>
              <w:pStyle w:val="Bezmezer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 w:rsidRPr="002F2512">
              <w:rPr>
                <w:sz w:val="24"/>
                <w:szCs w:val="24"/>
              </w:rPr>
              <w:t>Objem koule</w:t>
            </w:r>
          </w:p>
        </w:tc>
      </w:tr>
    </w:tbl>
    <w:p w14:paraId="0E8F0D80" w14:textId="56B5B14E" w:rsidR="009D1EFF" w:rsidRDefault="009D1EFF" w:rsidP="00B24D5B"/>
    <w:sectPr w:rsidR="009D1EFF" w:rsidSect="00DC70DA">
      <w:headerReference w:type="default" r:id="rId8"/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6A5EDD" w14:textId="77777777" w:rsidR="00BA664D" w:rsidRDefault="00BA664D" w:rsidP="009D1EFF">
      <w:pPr>
        <w:spacing w:after="0" w:line="240" w:lineRule="auto"/>
      </w:pPr>
      <w:r>
        <w:separator/>
      </w:r>
    </w:p>
  </w:endnote>
  <w:endnote w:type="continuationSeparator" w:id="0">
    <w:p w14:paraId="4FE095EB" w14:textId="77777777" w:rsidR="00BA664D" w:rsidRDefault="00BA664D" w:rsidP="009D1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059895" w14:textId="77777777" w:rsidR="00BA664D" w:rsidRDefault="00BA664D" w:rsidP="009D1EFF">
      <w:pPr>
        <w:spacing w:after="0" w:line="240" w:lineRule="auto"/>
      </w:pPr>
      <w:r>
        <w:separator/>
      </w:r>
    </w:p>
  </w:footnote>
  <w:footnote w:type="continuationSeparator" w:id="0">
    <w:p w14:paraId="205E90AA" w14:textId="77777777" w:rsidR="00BA664D" w:rsidRDefault="00BA664D" w:rsidP="009D1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7B507" w14:textId="77777777" w:rsidR="00A314EF" w:rsidRDefault="009D1EFF" w:rsidP="00B24D5B">
    <w:pPr>
      <w:pStyle w:val="Zhlav"/>
      <w:tabs>
        <w:tab w:val="clear" w:pos="4536"/>
        <w:tab w:val="clear" w:pos="9072"/>
        <w:tab w:val="right" w:pos="15168"/>
      </w:tabs>
    </w:pPr>
    <w:r>
      <w:t>Školní vzd</w:t>
    </w:r>
    <w:r w:rsidR="002965B4">
      <w:t>ě</w:t>
    </w:r>
    <w:r w:rsidR="00B24D5B">
      <w:t>lávací program</w:t>
    </w:r>
    <w:r w:rsidR="00DC3ED5">
      <w:t xml:space="preserve"> Základní školy, Praha 8, Hovorčovická 11</w:t>
    </w:r>
  </w:p>
  <w:p w14:paraId="2FB8A1B0" w14:textId="2A52EEB6" w:rsidR="009D1EFF" w:rsidRDefault="00B24D5B" w:rsidP="00B24D5B">
    <w:pPr>
      <w:pStyle w:val="Zhlav"/>
      <w:tabs>
        <w:tab w:val="clear" w:pos="4536"/>
        <w:tab w:val="clear" w:pos="9072"/>
        <w:tab w:val="right" w:pos="15168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DA413E"/>
    <w:multiLevelType w:val="hybridMultilevel"/>
    <w:tmpl w:val="5240F87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D136B9"/>
    <w:multiLevelType w:val="hybridMultilevel"/>
    <w:tmpl w:val="96FEF1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925E8D"/>
    <w:multiLevelType w:val="hybridMultilevel"/>
    <w:tmpl w:val="2FC8911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CA4D49"/>
    <w:multiLevelType w:val="hybridMultilevel"/>
    <w:tmpl w:val="5F80073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EE8391C"/>
    <w:multiLevelType w:val="hybridMultilevel"/>
    <w:tmpl w:val="72B4E5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E73A92"/>
    <w:multiLevelType w:val="hybridMultilevel"/>
    <w:tmpl w:val="5EBA6EF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C0AA6"/>
    <w:multiLevelType w:val="hybridMultilevel"/>
    <w:tmpl w:val="42F653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F6161D"/>
    <w:multiLevelType w:val="hybridMultilevel"/>
    <w:tmpl w:val="8CA4ED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923852"/>
    <w:multiLevelType w:val="hybridMultilevel"/>
    <w:tmpl w:val="B5F4E0A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B57CB1"/>
    <w:multiLevelType w:val="hybridMultilevel"/>
    <w:tmpl w:val="3730B1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DC5F41"/>
    <w:multiLevelType w:val="hybridMultilevel"/>
    <w:tmpl w:val="007AB6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4A2ED8"/>
    <w:multiLevelType w:val="hybridMultilevel"/>
    <w:tmpl w:val="9F82CE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6E56A2"/>
    <w:multiLevelType w:val="hybridMultilevel"/>
    <w:tmpl w:val="8DC06FFA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60A328D7"/>
    <w:multiLevelType w:val="hybridMultilevel"/>
    <w:tmpl w:val="DB2A5B8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694513"/>
    <w:multiLevelType w:val="hybridMultilevel"/>
    <w:tmpl w:val="73C4B042"/>
    <w:lvl w:ilvl="0" w:tplc="04050001">
      <w:start w:val="1"/>
      <w:numFmt w:val="bullet"/>
      <w:lvlText w:val=""/>
      <w:lvlJc w:val="left"/>
      <w:pPr>
        <w:ind w:left="84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04" w:hanging="360"/>
      </w:pPr>
      <w:rPr>
        <w:rFonts w:ascii="Wingdings" w:hAnsi="Wingdings" w:hint="default"/>
      </w:rPr>
    </w:lvl>
  </w:abstractNum>
  <w:abstractNum w:abstractNumId="15" w15:restartNumberingAfterBreak="0">
    <w:nsid w:val="66F87505"/>
    <w:multiLevelType w:val="hybridMultilevel"/>
    <w:tmpl w:val="2F368E4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A80568"/>
    <w:multiLevelType w:val="hybridMultilevel"/>
    <w:tmpl w:val="A35E00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DC5CCA"/>
    <w:multiLevelType w:val="hybridMultilevel"/>
    <w:tmpl w:val="08A878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922F88"/>
    <w:multiLevelType w:val="hybridMultilevel"/>
    <w:tmpl w:val="3E64DCD8"/>
    <w:lvl w:ilvl="0" w:tplc="040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9" w15:restartNumberingAfterBreak="0">
    <w:nsid w:val="72810BA1"/>
    <w:multiLevelType w:val="hybridMultilevel"/>
    <w:tmpl w:val="9B5CA59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024EEC"/>
    <w:multiLevelType w:val="hybridMultilevel"/>
    <w:tmpl w:val="DA50CDBC"/>
    <w:lvl w:ilvl="0" w:tplc="040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1" w15:restartNumberingAfterBreak="0">
    <w:nsid w:val="7540758D"/>
    <w:multiLevelType w:val="hybridMultilevel"/>
    <w:tmpl w:val="FA1CA2D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20"/>
  </w:num>
  <w:num w:numId="4">
    <w:abstractNumId w:val="9"/>
  </w:num>
  <w:num w:numId="5">
    <w:abstractNumId w:val="8"/>
  </w:num>
  <w:num w:numId="6">
    <w:abstractNumId w:val="8"/>
  </w:num>
  <w:num w:numId="7">
    <w:abstractNumId w:val="16"/>
  </w:num>
  <w:num w:numId="8">
    <w:abstractNumId w:val="13"/>
  </w:num>
  <w:num w:numId="9">
    <w:abstractNumId w:val="19"/>
  </w:num>
  <w:num w:numId="10">
    <w:abstractNumId w:val="12"/>
  </w:num>
  <w:num w:numId="11">
    <w:abstractNumId w:val="0"/>
  </w:num>
  <w:num w:numId="12">
    <w:abstractNumId w:val="5"/>
  </w:num>
  <w:num w:numId="13">
    <w:abstractNumId w:val="18"/>
  </w:num>
  <w:num w:numId="14">
    <w:abstractNumId w:val="15"/>
  </w:num>
  <w:num w:numId="15">
    <w:abstractNumId w:val="17"/>
  </w:num>
  <w:num w:numId="16">
    <w:abstractNumId w:val="1"/>
  </w:num>
  <w:num w:numId="17">
    <w:abstractNumId w:val="3"/>
  </w:num>
  <w:num w:numId="18">
    <w:abstractNumId w:val="11"/>
  </w:num>
  <w:num w:numId="19">
    <w:abstractNumId w:val="6"/>
  </w:num>
  <w:num w:numId="20">
    <w:abstractNumId w:val="14"/>
  </w:num>
  <w:num w:numId="21">
    <w:abstractNumId w:val="2"/>
  </w:num>
  <w:num w:numId="22">
    <w:abstractNumId w:val="21"/>
  </w:num>
  <w:num w:numId="23">
    <w:abstractNumId w:val="6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ED5"/>
    <w:rsid w:val="00007B90"/>
    <w:rsid w:val="00021835"/>
    <w:rsid w:val="00055A21"/>
    <w:rsid w:val="0013544C"/>
    <w:rsid w:val="001D74D6"/>
    <w:rsid w:val="00293D6A"/>
    <w:rsid w:val="002965B4"/>
    <w:rsid w:val="002A5C44"/>
    <w:rsid w:val="002B2D5C"/>
    <w:rsid w:val="002B6CE2"/>
    <w:rsid w:val="002C6CE3"/>
    <w:rsid w:val="002F2512"/>
    <w:rsid w:val="003A12B9"/>
    <w:rsid w:val="003C764B"/>
    <w:rsid w:val="003D183D"/>
    <w:rsid w:val="00445855"/>
    <w:rsid w:val="004E611D"/>
    <w:rsid w:val="005130AC"/>
    <w:rsid w:val="00522524"/>
    <w:rsid w:val="00583191"/>
    <w:rsid w:val="0066381A"/>
    <w:rsid w:val="006A3F5A"/>
    <w:rsid w:val="006A6F9F"/>
    <w:rsid w:val="006B745E"/>
    <w:rsid w:val="006F11F0"/>
    <w:rsid w:val="007420DF"/>
    <w:rsid w:val="008808EE"/>
    <w:rsid w:val="00885FBB"/>
    <w:rsid w:val="008B0EF2"/>
    <w:rsid w:val="008E6E8B"/>
    <w:rsid w:val="00946B88"/>
    <w:rsid w:val="00960CB2"/>
    <w:rsid w:val="00970A18"/>
    <w:rsid w:val="009A6B34"/>
    <w:rsid w:val="009B1150"/>
    <w:rsid w:val="009D1EFF"/>
    <w:rsid w:val="009E54C0"/>
    <w:rsid w:val="00A314EF"/>
    <w:rsid w:val="00A474A7"/>
    <w:rsid w:val="00A52FEA"/>
    <w:rsid w:val="00A6465B"/>
    <w:rsid w:val="00AD001C"/>
    <w:rsid w:val="00B100E6"/>
    <w:rsid w:val="00B24D5B"/>
    <w:rsid w:val="00B314E9"/>
    <w:rsid w:val="00B3227A"/>
    <w:rsid w:val="00BA664D"/>
    <w:rsid w:val="00BE19F9"/>
    <w:rsid w:val="00C00F90"/>
    <w:rsid w:val="00C619E3"/>
    <w:rsid w:val="00C71028"/>
    <w:rsid w:val="00C8700C"/>
    <w:rsid w:val="00D70368"/>
    <w:rsid w:val="00DB3191"/>
    <w:rsid w:val="00DC3ED5"/>
    <w:rsid w:val="00DC70DA"/>
    <w:rsid w:val="00E32926"/>
    <w:rsid w:val="00E521DA"/>
    <w:rsid w:val="00E84728"/>
    <w:rsid w:val="00EE1735"/>
    <w:rsid w:val="00EE7C63"/>
    <w:rsid w:val="00F21953"/>
    <w:rsid w:val="00F24F0C"/>
    <w:rsid w:val="00F2544E"/>
    <w:rsid w:val="00F657BD"/>
    <w:rsid w:val="00F704D7"/>
    <w:rsid w:val="00FF7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6ED73AA"/>
  <w15:chartTrackingRefBased/>
  <w15:docId w15:val="{62FFD407-498A-495A-BF96-696A1FEDB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2544E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D1EFF"/>
  </w:style>
  <w:style w:type="paragraph" w:styleId="Zpat">
    <w:name w:val="footer"/>
    <w:basedOn w:val="Normln"/>
    <w:link w:val="Zpat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D1EFF"/>
  </w:style>
  <w:style w:type="table" w:styleId="Mkatabulky">
    <w:name w:val="Table Grid"/>
    <w:basedOn w:val="Normlntabulka"/>
    <w:uiPriority w:val="59"/>
    <w:rsid w:val="009D1E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D1EFF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7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E7C63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D703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8C379E-D14C-4618-90C1-B11CD6D6E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4</Pages>
  <Words>548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nám. Jiřího z Poděbrad</Company>
  <LinksUpToDate>false</LinksUpToDate>
  <CharactersWithSpaces>3776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Ješinová</dc:creator>
  <cp:keywords/>
  <dc:description/>
  <cp:lastModifiedBy>Tomáš Táborský</cp:lastModifiedBy>
  <cp:revision>34</cp:revision>
  <cp:lastPrinted>2020-09-17T12:34:00Z</cp:lastPrinted>
  <dcterms:created xsi:type="dcterms:W3CDTF">2020-01-29T13:51:00Z</dcterms:created>
  <dcterms:modified xsi:type="dcterms:W3CDTF">2024-08-21T14:30:00Z</dcterms:modified>
</cp:coreProperties>
</file>